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65" w:rsidRPr="00806DA4" w:rsidRDefault="00806DA4" w:rsidP="00F61365">
      <w:pPr>
        <w:pStyle w:val="a3"/>
        <w:spacing w:before="30" w:beforeAutospacing="0" w:after="30" w:afterAutospacing="0"/>
        <w:jc w:val="center"/>
        <w:rPr>
          <w:rStyle w:val="a4"/>
          <w:color w:val="FF0000"/>
          <w:sz w:val="32"/>
          <w:szCs w:val="32"/>
        </w:rPr>
      </w:pPr>
      <w:r w:rsidRPr="00806DA4">
        <w:rPr>
          <w:rStyle w:val="a4"/>
          <w:color w:val="FF0000"/>
          <w:sz w:val="32"/>
          <w:szCs w:val="32"/>
        </w:rPr>
        <w:t>МКОУ «ТЕЛЕТЛИНСКАЯ СОШ №2»</w:t>
      </w: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r>
        <w:rPr>
          <w:rStyle w:val="a4"/>
          <w:rFonts w:ascii="Verdana" w:hAnsi="Verdana"/>
          <w:b w:val="0"/>
          <w:sz w:val="22"/>
          <w:szCs w:val="32"/>
        </w:rPr>
        <w:t>Принято                                                                               Утверждено</w:t>
      </w: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r>
        <w:rPr>
          <w:rStyle w:val="a4"/>
          <w:rFonts w:ascii="Verdana" w:hAnsi="Verdana"/>
          <w:b w:val="0"/>
          <w:sz w:val="22"/>
          <w:szCs w:val="32"/>
        </w:rPr>
        <w:t>Педсоветом                                                              и введено в действие</w:t>
      </w:r>
    </w:p>
    <w:p w:rsidR="00F61365" w:rsidRDefault="00806DA4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r>
        <w:rPr>
          <w:rStyle w:val="a4"/>
          <w:rFonts w:ascii="Verdana" w:hAnsi="Verdana"/>
          <w:b w:val="0"/>
          <w:sz w:val="22"/>
          <w:szCs w:val="32"/>
        </w:rPr>
        <w:t>От 2016</w:t>
      </w:r>
      <w:r w:rsidR="00F61365">
        <w:rPr>
          <w:rStyle w:val="a4"/>
          <w:rFonts w:ascii="Verdana" w:hAnsi="Verdana"/>
          <w:b w:val="0"/>
          <w:sz w:val="22"/>
          <w:szCs w:val="32"/>
        </w:rPr>
        <w:t xml:space="preserve"> года                                                 приказом</w:t>
      </w:r>
      <w:r>
        <w:rPr>
          <w:rStyle w:val="a4"/>
          <w:rFonts w:ascii="Verdana" w:hAnsi="Verdana"/>
          <w:b w:val="0"/>
          <w:sz w:val="22"/>
          <w:szCs w:val="32"/>
        </w:rPr>
        <w:t xml:space="preserve"> №___ от 05.09</w:t>
      </w:r>
      <w:r w:rsidR="00796E20">
        <w:rPr>
          <w:rStyle w:val="a4"/>
          <w:rFonts w:ascii="Verdana" w:hAnsi="Verdana"/>
          <w:b w:val="0"/>
          <w:sz w:val="22"/>
          <w:szCs w:val="32"/>
        </w:rPr>
        <w:t>.201</w:t>
      </w:r>
      <w:bookmarkStart w:id="0" w:name="_GoBack"/>
      <w:bookmarkEnd w:id="0"/>
      <w:r>
        <w:rPr>
          <w:rStyle w:val="a4"/>
          <w:rFonts w:ascii="Verdana" w:hAnsi="Verdana"/>
          <w:b w:val="0"/>
          <w:sz w:val="22"/>
          <w:szCs w:val="32"/>
        </w:rPr>
        <w:t>6</w:t>
      </w: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sz w:val="28"/>
          <w:szCs w:val="32"/>
        </w:rPr>
      </w:pPr>
    </w:p>
    <w:p w:rsidR="00186D59" w:rsidRPr="00806DA4" w:rsidRDefault="00806DA4" w:rsidP="00F6136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ПОЛОЖЕНИЕ О ШКОЛЬНОЙ БИБЛИОТЕКЕ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ОБЩИЕ ПОЛОЖЕНИЯ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Библиотека доступна и бесплатна для читателей: учащихся,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Государственная или иная цензура в деятельности библиотек не допускается.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ЗАДАЧИ БИБЛИОТЕКИ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Формирование у читателей навыков независимого библиотечного пользователя: обучение пользованию книгой и отбору и информации.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БАЗИСНЫЕ ФУНКЦИИ БИБЛИОТЕКИ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библиотеки - образовательная, информационная, культурная.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библиотеки состоит из книг, периодических изданий, брошюр, нетрадиционных носителей информации: аудио-видео-кассет, компьютерных дисков и др.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Обслуживание читателей на абонементе, в читальном зале.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Ведение справочно-библиографического аппарата с учетом возрастных особенностей читателей: каталогов и картотек на традиционных и машиночитаемых носителях, справочно-информационного фонда.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Организация дифференцированного, персонифицированного обслуживания читателей с максимальным учетом интересов пользователя. Обслуживание читателей, нуждающихся в литературе в каникулярное время.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3.7. Библиотечно-информационное обслуживание с учетом специфики учебного заведения и запросов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Ведение необходимой документации по учету библиотечного фонда и обслуживанию читателей в со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ответствии с установленным порядком.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Популяризация литературы с помощью индивидуальных, групповых и массовых форм работы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Повышение квалификации сотрудников, создание условий для их самообразования и профессионального образования.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Обеспечение соответствующего санитарно-гигиенического режима и благоприятных условий для обслуживания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Участие в работе ведомственных (межведомственных)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Исключение из библиотечного фонда, перераспределение и реализация непрофильной и излишней (дублетной)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Систематическое информирование читателей о деятельности библиотеки.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Выполнение на коммерческой (договорной) основе дополнительных библиотечно-информационных услуг: ксерокопирование печатных источников и др.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Формирование библиотечного актива, привлечение читателей (в т.ч. учащихся) к управлению библио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текой, их участие в работе совещательного органа - библиотечного совета и актива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Обеспечение требуемого режима хранения и сохранности библиотечного фонда.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Организация работы по сохранности библиотечного фонда.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ОРГАНИЗАЦИЯ И УПРАВЛЕНИЕ. ШТАТЫ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Основное условие открытия библиотеки -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Руководство библиотекой и </w:t>
      </w:r>
      <w:proofErr w:type="gramStart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деятельностью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4.5.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</w:t>
      </w:r>
      <w:proofErr w:type="spellStart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внутрибиблиотечной</w:t>
      </w:r>
      <w:proofErr w:type="spellEnd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Штаты библиотеки и размеры оплаты труда</w:t>
      </w:r>
      <w:proofErr w:type="gramStart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Библиотечные работники подлежат аттестации в соответствии с порядком, установленным правительством Российской Федерации, должны удовлетворять требованиям соответствующих квалификационных характеристик, и обязаны выполнять Типовое положение об общеобразовательном учреждении и Положение о библиотеке.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 Учитель 1 - 4-х начальных классов и классные руководители 5—11-х классов: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осуществляют необходимую работу с учащимися и родителями по воспитанию у учащихся бережного отношения к учебной книге;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-участвуют в выдаче фондированных учебников учащимся и организуют их возврат в библиотеку по окончании учебного года;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отвечают за своевременное оформление читательских формуляров, контролируют состояние учебников в классе;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следят за тем, чтобы после окончания учебного года учебники, подлежащие ремонту, были своевременно отремонтированы и сданы в библиотеку.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Учитель по соответствующему предмету систематически проверяет состояние учебников по своему предмету и через запись в дневнике сообщает родителям и классному руководителю об отношении учащихся к учебным книгам».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6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ПРАВА, ОБЯЗАННОСТИ И ОТВЕТСТВЕННОСТЬ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Библиотеки имеют право: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Разрабатывать правила пользования библиотекой и другую регламентирующую документацию;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 Устанавливать в соответствии с правилами пользования библиотекой вид и размер компенсаций ущерба, нанесенного пользователями библиотеки;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Библиотекарь имеет право: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5.2.1. Участвовать в управлении общеобразовательным учреждением согласно Типовому положению об общеобразовательном учреждении;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5.2.2.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5.2.3.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конференциях, совещаниях и семинарах по вопросам библиотечно-информационной работы;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5.2.4. На участие в работе общественных организаций;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5.2.5. На аттестацию согласно порядку, изложенному в соответствующих нормативных актах Правитель</w:t>
      </w: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Российской Федерации;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5.2.6. На все виды льгот для работников образования и культуры и дополнительную оплату труда, предусмотренных законодательством;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5.2.7.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5.2.8.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Библиотекарь несёт ответственность </w:t>
      </w:r>
      <w:proofErr w:type="gramStart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5.3.1. Соблюдение трудовых отношений, регламентируемых законодательством Российской Федерации о труде и коллективным договором данного общеобразовательного учреждения;</w:t>
      </w:r>
    </w:p>
    <w:p w:rsidR="00186D59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5.3.2. Выполнение функций, предусмотренных настоящим Положением;</w:t>
      </w:r>
    </w:p>
    <w:p w:rsidR="00F33174" w:rsidRPr="00806DA4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библиотечных фондов в порядке, предусмотренном действующим законодательством.</w:t>
      </w:r>
    </w:p>
    <w:sectPr w:rsidR="00F33174" w:rsidRPr="00806DA4" w:rsidSect="00186D5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86D59"/>
    <w:rsid w:val="00186D59"/>
    <w:rsid w:val="0034193B"/>
    <w:rsid w:val="00695485"/>
    <w:rsid w:val="00796E20"/>
    <w:rsid w:val="00806DA4"/>
    <w:rsid w:val="00C70645"/>
    <w:rsid w:val="00F33174"/>
    <w:rsid w:val="00F6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3B"/>
  </w:style>
  <w:style w:type="paragraph" w:styleId="1">
    <w:name w:val="heading 1"/>
    <w:basedOn w:val="a"/>
    <w:link w:val="10"/>
    <w:uiPriority w:val="9"/>
    <w:qFormat/>
    <w:rsid w:val="00186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186D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6D59"/>
  </w:style>
  <w:style w:type="paragraph" w:styleId="a3">
    <w:name w:val="No Spacing"/>
    <w:basedOn w:val="a"/>
    <w:uiPriority w:val="1"/>
    <w:qFormat/>
    <w:rsid w:val="00F6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3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1628</Words>
  <Characters>9284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cp:lastPrinted>2013-11-30T05:03:00Z</cp:lastPrinted>
  <dcterms:created xsi:type="dcterms:W3CDTF">2018-11-19T15:02:00Z</dcterms:created>
  <dcterms:modified xsi:type="dcterms:W3CDTF">2018-11-19T15:02:00Z</dcterms:modified>
</cp:coreProperties>
</file>